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" w:tblpY="-158"/>
        <w:tblW w:w="1044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200"/>
        <w:gridCol w:w="3240"/>
      </w:tblGrid>
      <w:tr w:rsidR="008E0004" w14:paraId="0787712A" w14:textId="77777777" w:rsidTr="007A4BB4">
        <w:trPr>
          <w:cantSplit/>
          <w:trHeight w:val="993"/>
        </w:trPr>
        <w:tc>
          <w:tcPr>
            <w:tcW w:w="720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05EE9179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7A4BB4">
        <w:trPr>
          <w:cantSplit/>
          <w:trHeight w:val="225"/>
        </w:trPr>
        <w:tc>
          <w:tcPr>
            <w:tcW w:w="720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64F915C9" w:rsidR="008D6B85" w:rsidRPr="008D6B85" w:rsidRDefault="008D6B85" w:rsidP="008E7B64">
      <w:pPr>
        <w:pStyle w:val="Heading1"/>
      </w:pPr>
      <w:r w:rsidRPr="008D6B85">
        <w:t xml:space="preserve">COVID-19 Vaccine </w:t>
      </w:r>
      <w:r w:rsidR="00DF6BBE">
        <w:t xml:space="preserve">Religious </w:t>
      </w:r>
      <w:r w:rsidRPr="008D6B85">
        <w:t>Exception Request Form</w:t>
      </w:r>
    </w:p>
    <w:p w14:paraId="74617ECB" w14:textId="056A297F" w:rsidR="008D6B85" w:rsidRPr="008D6B85" w:rsidRDefault="008D6B85" w:rsidP="008D6B85">
      <w:bookmarkStart w:id="0" w:name="_Hlk80684641"/>
      <w:r w:rsidRPr="008D6B85">
        <w:t xml:space="preserve">I am requesting an exception from the COVID-19 vaccination </w:t>
      </w:r>
      <w:bookmarkEnd w:id="0"/>
      <w:proofErr w:type="gramStart"/>
      <w:r w:rsidR="00DF6BBE" w:rsidRPr="00DF6BBE">
        <w:t>on the basis of</w:t>
      </w:r>
      <w:proofErr w:type="gramEnd"/>
      <w:r w:rsidR="00DF6BBE" w:rsidRPr="00DF6BBE">
        <w:t xml:space="preserve"> a sincerely held religious belief</w:t>
      </w:r>
      <w:r w:rsidRPr="008D6B85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383FD1A6" w:rsidR="00FB6BE8" w:rsidRDefault="00FB6BE8" w:rsidP="002C458B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 w:rsidR="002C458B">
              <w:t> </w:t>
            </w:r>
            <w:r>
              <w:fldChar w:fldCharType="end"/>
            </w:r>
            <w:bookmarkEnd w:id="4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72D6EE17" w:rsidR="00FB6BE8" w:rsidRDefault="00FB6BE8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OR number  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5276130F" w14:textId="7E33AF8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 xml:space="preserve">Please </w:t>
      </w:r>
      <w:r w:rsidR="00DF6BBE">
        <w:rPr>
          <w:rFonts w:eastAsia="Arial"/>
        </w:rPr>
        <w:t>check the boxes below as appropriate and</w:t>
      </w:r>
      <w:r w:rsidRPr="008E7B64">
        <w:rPr>
          <w:rFonts w:eastAsia="Arial"/>
        </w:rPr>
        <w:t xml:space="preserve"> complete related questions:</w:t>
      </w:r>
    </w:p>
    <w:p w14:paraId="129D3939" w14:textId="77777777" w:rsidR="00DF6BBE" w:rsidRPr="00DF6BBE" w:rsidRDefault="00DF6BBE" w:rsidP="00DF6BBE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6" w:name="Check6"/>
      <w:r>
        <w:rPr>
          <w:rFonts w:eastAsia="Arial"/>
        </w:rPr>
        <w:instrText xml:space="preserve"> FORMCHECKBOX </w:instrText>
      </w:r>
      <w:r w:rsidR="000B5EA0">
        <w:rPr>
          <w:rFonts w:eastAsia="Arial"/>
        </w:rPr>
      </w:r>
      <w:r w:rsidR="000B5EA0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6"/>
      <w:r>
        <w:rPr>
          <w:rFonts w:eastAsia="Arial"/>
        </w:rPr>
        <w:t xml:space="preserve"> </w:t>
      </w:r>
      <w:r w:rsidRPr="00DF6BBE">
        <w:rPr>
          <w:rFonts w:eastAsia="Arial"/>
        </w:rPr>
        <w:t xml:space="preserve">Receiving the COVID-19 vaccination conflicts with my religious observances, </w:t>
      </w:r>
      <w:proofErr w:type="gramStart"/>
      <w:r w:rsidRPr="00DF6BBE">
        <w:rPr>
          <w:rFonts w:eastAsia="Arial"/>
        </w:rPr>
        <w:t>practices</w:t>
      </w:r>
      <w:proofErr w:type="gramEnd"/>
      <w:r w:rsidRPr="00DF6BBE">
        <w:rPr>
          <w:rFonts w:eastAsia="Arial"/>
        </w:rPr>
        <w:t xml:space="preserve"> or beliefs as described below. </w:t>
      </w:r>
    </w:p>
    <w:p w14:paraId="67D5401F" w14:textId="0CE79CCF" w:rsidR="008D6B85" w:rsidRDefault="00DF6BBE" w:rsidP="003D5A38">
      <w:pPr>
        <w:ind w:left="360" w:right="2070"/>
        <w:rPr>
          <w:rFonts w:eastAsia="Arial"/>
        </w:rPr>
      </w:pPr>
      <w:r>
        <w:rPr>
          <w:rFonts w:eastAsia="Arial"/>
        </w:rPr>
        <w:t xml:space="preserve">Please </w:t>
      </w:r>
      <w:r w:rsidR="00A77C71">
        <w:rPr>
          <w:rFonts w:eastAsia="Arial"/>
        </w:rPr>
        <w:t>describe</w:t>
      </w:r>
      <w:r w:rsidRPr="00DF6BBE">
        <w:rPr>
          <w:rFonts w:eastAsia="Arial"/>
        </w:rPr>
        <w:t xml:space="preserve"> your religious belief and how it affects your ability to receive a COVID-19 vaccination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7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7"/>
    </w:p>
    <w:p w14:paraId="7C6FBFB4" w14:textId="6539A37E" w:rsidR="00A77C71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</w:t>
      </w:r>
      <w:r w:rsidR="00A77C71">
        <w:rPr>
          <w:rFonts w:eastAsia="Arial"/>
        </w:rPr>
        <w:t xml:space="preserve"> and that I sincerely hold the religious beliefs described above</w:t>
      </w:r>
      <w:r w:rsidRPr="008D6B85">
        <w:rPr>
          <w:rFonts w:eastAsia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D9D18CA" w:rsidR="006C6322" w:rsidRDefault="00DF6BBE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t>Signature</w:t>
            </w:r>
            <w:r w:rsidR="006C6322" w:rsidRPr="008D6B85">
              <w:rPr>
                <w:rFonts w:eastAsia="Arial"/>
              </w:rPr>
              <w:t>:</w:t>
            </w:r>
          </w:p>
          <w:p w14:paraId="20298D18" w14:textId="79D039BB" w:rsidR="00DC5314" w:rsidRDefault="00F01715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9"/>
          </w:p>
        </w:tc>
      </w:tr>
    </w:tbl>
    <w:p w14:paraId="773E8749" w14:textId="77777777" w:rsidR="008C6BBA" w:rsidRDefault="008C6BBA" w:rsidP="008C6BBA">
      <w:pPr>
        <w:spacing w:before="240"/>
        <w:rPr>
          <w:rFonts w:eastAsia="Arial"/>
        </w:rPr>
      </w:pPr>
      <w:r w:rsidRPr="008E7B64">
        <w:t>Please note that if your e</w:t>
      </w:r>
      <w:r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>
        <w:t xml:space="preserve"> </w:t>
      </w:r>
      <w:r w:rsidRPr="0015285B">
        <w:t xml:space="preserve">Workplaces are not required to provide </w:t>
      </w:r>
      <w:r w:rsidRPr="0015285B">
        <w:rPr>
          <w:rFonts w:eastAsia="Arial"/>
        </w:rPr>
        <w:t>this exception accommodation if doing so would pose a direct threat to the excepted individual or others in the workplace or would create an undue hardship.</w:t>
      </w:r>
    </w:p>
    <w:p w14:paraId="53528BF2" w14:textId="4CFC0CCF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33EE61C8" w14:textId="08E4252B" w:rsidR="004C164A" w:rsidRDefault="004C164A" w:rsidP="007A4BB4">
      <w:pPr>
        <w:spacing w:before="240"/>
      </w:pPr>
    </w:p>
    <w:sectPr w:rsidR="004C164A" w:rsidSect="007A4BB4">
      <w:footerReference w:type="default" r:id="rId11"/>
      <w:type w:val="continuous"/>
      <w:pgSz w:w="12240" w:h="15840" w:code="1"/>
      <w:pgMar w:top="630" w:right="1080" w:bottom="1170" w:left="1080" w:header="720" w:footer="25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48CA" w14:textId="77777777" w:rsidR="00C80568" w:rsidRDefault="00C80568" w:rsidP="000C6F50">
      <w:r>
        <w:separator/>
      </w:r>
    </w:p>
  </w:endnote>
  <w:endnote w:type="continuationSeparator" w:id="0">
    <w:p w14:paraId="58449FD3" w14:textId="77777777" w:rsidR="00C80568" w:rsidRDefault="00C80568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553" w14:textId="6BB981FB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7A4BB4">
      <w:rPr>
        <w:rFonts w:cs="Arial"/>
        <w:noProof/>
        <w:sz w:val="20"/>
        <w:szCs w:val="20"/>
      </w:rPr>
      <w:t xml:space="preserve"> of </w:t>
    </w:r>
    <w:r w:rsidR="007A4BB4">
      <w:rPr>
        <w:rFonts w:cs="Arial"/>
        <w:noProof/>
        <w:sz w:val="20"/>
        <w:szCs w:val="20"/>
      </w:rPr>
      <w:fldChar w:fldCharType="begin"/>
    </w:r>
    <w:r w:rsidR="007A4BB4">
      <w:rPr>
        <w:rFonts w:cs="Arial"/>
        <w:noProof/>
        <w:sz w:val="20"/>
        <w:szCs w:val="20"/>
      </w:rPr>
      <w:instrText xml:space="preserve"> NUMPAGES  \* Arabic  \* MERGEFORMAT </w:instrText>
    </w:r>
    <w:r w:rsidR="007A4BB4">
      <w:rPr>
        <w:rFonts w:cs="Arial"/>
        <w:noProof/>
        <w:sz w:val="20"/>
        <w:szCs w:val="20"/>
      </w:rPr>
      <w:fldChar w:fldCharType="separate"/>
    </w:r>
    <w:r w:rsidR="007A4BB4">
      <w:rPr>
        <w:rFonts w:cs="Arial"/>
        <w:noProof/>
        <w:sz w:val="20"/>
        <w:szCs w:val="20"/>
      </w:rPr>
      <w:t>1</w:t>
    </w:r>
    <w:r w:rsidR="007A4BB4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7A4BB4">
      <w:rPr>
        <w:rFonts w:cs="Arial"/>
        <w:sz w:val="20"/>
        <w:szCs w:val="20"/>
      </w:rPr>
      <w:t>3871</w:t>
    </w:r>
    <w:r w:rsidR="007A4BB4" w:rsidRPr="009B4A00">
      <w:rPr>
        <w:rFonts w:cs="Arial"/>
        <w:sz w:val="20"/>
        <w:szCs w:val="20"/>
      </w:rPr>
      <w:t xml:space="preserve"> </w:t>
    </w:r>
    <w:r w:rsidRPr="009B4A00">
      <w:rPr>
        <w:rFonts w:cs="Arial"/>
        <w:sz w:val="20"/>
        <w:szCs w:val="20"/>
      </w:rPr>
      <w:t>(</w:t>
    </w:r>
    <w:r w:rsidR="000136D9">
      <w:rPr>
        <w:rFonts w:cs="Arial"/>
        <w:sz w:val="20"/>
        <w:szCs w:val="20"/>
      </w:rPr>
      <w:t>8/2</w:t>
    </w:r>
    <w:r w:rsidR="007A4BB4">
      <w:rPr>
        <w:rFonts w:cs="Arial"/>
        <w:sz w:val="20"/>
        <w:szCs w:val="20"/>
      </w:rPr>
      <w:t>5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13A8" w14:textId="77777777" w:rsidR="00C80568" w:rsidRDefault="00C80568" w:rsidP="000C6F50">
      <w:r>
        <w:separator/>
      </w:r>
    </w:p>
  </w:footnote>
  <w:footnote w:type="continuationSeparator" w:id="0">
    <w:p w14:paraId="6C98F31C" w14:textId="77777777" w:rsidR="00C80568" w:rsidRDefault="00C80568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sT+z5o2OiWwQ0wCCB40Wj50lcJSMKuwwdnDnwpeCsVRtlosdmcxPrVVdfC+/ohhggzmrwzG9UCGJhwzDEngw==" w:salt="x3w6Dp1GW112HUD6HqrC7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6187"/>
    <w:rsid w:val="00006A5B"/>
    <w:rsid w:val="000071BA"/>
    <w:rsid w:val="000136D9"/>
    <w:rsid w:val="00041BD8"/>
    <w:rsid w:val="000649FE"/>
    <w:rsid w:val="0006615B"/>
    <w:rsid w:val="00070451"/>
    <w:rsid w:val="00072B23"/>
    <w:rsid w:val="000A6405"/>
    <w:rsid w:val="000B5EA0"/>
    <w:rsid w:val="000C2E4B"/>
    <w:rsid w:val="000C4BE6"/>
    <w:rsid w:val="000C6F50"/>
    <w:rsid w:val="000D0253"/>
    <w:rsid w:val="000D1336"/>
    <w:rsid w:val="000D4AC4"/>
    <w:rsid w:val="000E321D"/>
    <w:rsid w:val="000E36AA"/>
    <w:rsid w:val="000E3E99"/>
    <w:rsid w:val="000E520F"/>
    <w:rsid w:val="000E57C0"/>
    <w:rsid w:val="000F0754"/>
    <w:rsid w:val="00112D7D"/>
    <w:rsid w:val="001327E2"/>
    <w:rsid w:val="00133AF9"/>
    <w:rsid w:val="001358C7"/>
    <w:rsid w:val="001453E5"/>
    <w:rsid w:val="00152264"/>
    <w:rsid w:val="0015285B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458B"/>
    <w:rsid w:val="002C69FD"/>
    <w:rsid w:val="002D3052"/>
    <w:rsid w:val="002E1B83"/>
    <w:rsid w:val="002F67C9"/>
    <w:rsid w:val="00321561"/>
    <w:rsid w:val="00331230"/>
    <w:rsid w:val="003341A1"/>
    <w:rsid w:val="00334855"/>
    <w:rsid w:val="0033555D"/>
    <w:rsid w:val="0034374C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B7292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633A"/>
    <w:rsid w:val="004A4BFB"/>
    <w:rsid w:val="004C164A"/>
    <w:rsid w:val="004C42BE"/>
    <w:rsid w:val="004D3934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2630E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6880"/>
    <w:rsid w:val="006E261B"/>
    <w:rsid w:val="006E3F22"/>
    <w:rsid w:val="006F0407"/>
    <w:rsid w:val="006F2268"/>
    <w:rsid w:val="006F5DB1"/>
    <w:rsid w:val="00710E24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78C1"/>
    <w:rsid w:val="007A4BB4"/>
    <w:rsid w:val="007B2BE3"/>
    <w:rsid w:val="007C51E9"/>
    <w:rsid w:val="007C683F"/>
    <w:rsid w:val="007E11A1"/>
    <w:rsid w:val="007E3FBB"/>
    <w:rsid w:val="007E5ED2"/>
    <w:rsid w:val="007F0F4D"/>
    <w:rsid w:val="0080678F"/>
    <w:rsid w:val="00812613"/>
    <w:rsid w:val="00833E80"/>
    <w:rsid w:val="00833FD9"/>
    <w:rsid w:val="00843FB9"/>
    <w:rsid w:val="00854460"/>
    <w:rsid w:val="008607E5"/>
    <w:rsid w:val="00862835"/>
    <w:rsid w:val="0087213B"/>
    <w:rsid w:val="00873BF5"/>
    <w:rsid w:val="00880BC2"/>
    <w:rsid w:val="008A62BE"/>
    <w:rsid w:val="008C0E41"/>
    <w:rsid w:val="008C5B1D"/>
    <w:rsid w:val="008C6BBA"/>
    <w:rsid w:val="008D0DE6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2033"/>
    <w:rsid w:val="00924213"/>
    <w:rsid w:val="009247D6"/>
    <w:rsid w:val="00933F95"/>
    <w:rsid w:val="009440B5"/>
    <w:rsid w:val="00954683"/>
    <w:rsid w:val="0095648E"/>
    <w:rsid w:val="009A5A79"/>
    <w:rsid w:val="009B1191"/>
    <w:rsid w:val="009B4A00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60B86"/>
    <w:rsid w:val="00A73511"/>
    <w:rsid w:val="00A77C71"/>
    <w:rsid w:val="00A85251"/>
    <w:rsid w:val="00AB0720"/>
    <w:rsid w:val="00AB3ABE"/>
    <w:rsid w:val="00AB5CAD"/>
    <w:rsid w:val="00AC1410"/>
    <w:rsid w:val="00AC6714"/>
    <w:rsid w:val="00AD05EB"/>
    <w:rsid w:val="00AE06B9"/>
    <w:rsid w:val="00AE7A30"/>
    <w:rsid w:val="00AF000B"/>
    <w:rsid w:val="00AF42D9"/>
    <w:rsid w:val="00B03DB0"/>
    <w:rsid w:val="00B106B7"/>
    <w:rsid w:val="00B130E8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21A2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80568"/>
    <w:rsid w:val="00C91116"/>
    <w:rsid w:val="00C91A1C"/>
    <w:rsid w:val="00C9283E"/>
    <w:rsid w:val="00CA00E5"/>
    <w:rsid w:val="00D11B86"/>
    <w:rsid w:val="00D22054"/>
    <w:rsid w:val="00D22F6C"/>
    <w:rsid w:val="00D42CE7"/>
    <w:rsid w:val="00D52621"/>
    <w:rsid w:val="00D530B8"/>
    <w:rsid w:val="00D541E0"/>
    <w:rsid w:val="00D57EAC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DF6BBE"/>
    <w:rsid w:val="00E06B9D"/>
    <w:rsid w:val="00E152F2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01715"/>
    <w:rsid w:val="00F1517D"/>
    <w:rsid w:val="00F302CC"/>
    <w:rsid w:val="00F310F8"/>
    <w:rsid w:val="00F31CEC"/>
    <w:rsid w:val="00F3289B"/>
    <w:rsid w:val="00F5153B"/>
    <w:rsid w:val="00F602E0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6BE8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1</Pages>
  <Words>225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3871 COVID-19 Vaccine Religious Exception Request Form</vt:lpstr>
    </vt:vector>
  </TitlesOfParts>
  <Manager>Nicholas Kern OCR</Manager>
  <Company>DAS_TPPS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3871 COVID-19 Vaccine Religious Exception Request Form</dc:title>
  <dc:subject/>
  <dc:creator>PUBLIC HEALTH DIVISION</dc:creator>
  <cp:keywords>OHA 3871 COVID-19 Vaccine Religious Exception Request Form</cp:keywords>
  <dc:description>OHA 3871 COVID-19 Vaccine Religious Exception Request Form</dc:description>
  <cp:lastModifiedBy>Tresa Laymon</cp:lastModifiedBy>
  <cp:revision>2</cp:revision>
  <cp:lastPrinted>2021-08-25T16:55:00Z</cp:lastPrinted>
  <dcterms:created xsi:type="dcterms:W3CDTF">2021-08-26T18:27:00Z</dcterms:created>
  <dcterms:modified xsi:type="dcterms:W3CDTF">2021-08-26T18:27:00Z</dcterms:modified>
</cp:coreProperties>
</file>